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D330" w14:textId="77777777" w:rsidR="00EE2D75" w:rsidRPr="00CF3267" w:rsidRDefault="00EE2D75" w:rsidP="00BD51D8">
      <w:pPr>
        <w:keepNext/>
        <w:keepLines/>
        <w:spacing w:after="0" w:line="266" w:lineRule="auto"/>
        <w:jc w:val="center"/>
        <w:outlineLvl w:val="2"/>
        <w:rPr>
          <w:rFonts w:ascii="Calibri" w:eastAsia="Arial" w:hAnsi="Calibri" w:cs="Calibri"/>
          <w:b/>
          <w:kern w:val="0"/>
          <w:sz w:val="28"/>
          <w:szCs w:val="28"/>
          <w:lang w:eastAsia="en-GB"/>
          <w14:ligatures w14:val="none"/>
        </w:rPr>
      </w:pPr>
      <w:bookmarkStart w:id="0" w:name="_Toc61715"/>
      <w:r w:rsidRPr="00CF3267">
        <w:rPr>
          <w:rFonts w:ascii="Calibri" w:eastAsia="Arial" w:hAnsi="Calibri" w:cs="Calibri"/>
          <w:b/>
          <w:kern w:val="0"/>
          <w:sz w:val="28"/>
          <w:szCs w:val="28"/>
          <w:lang w:eastAsia="en-GB"/>
          <w14:ligatures w14:val="none"/>
        </w:rPr>
        <w:t>Person in a Position of Trust (</w:t>
      </w:r>
      <w:proofErr w:type="spellStart"/>
      <w:r w:rsidRPr="00CF3267">
        <w:rPr>
          <w:rFonts w:ascii="Calibri" w:eastAsia="Arial" w:hAnsi="Calibri" w:cs="Calibri"/>
          <w:b/>
          <w:kern w:val="0"/>
          <w:sz w:val="28"/>
          <w:szCs w:val="28"/>
          <w:lang w:eastAsia="en-GB"/>
          <w14:ligatures w14:val="none"/>
        </w:rPr>
        <w:t>PiPoT</w:t>
      </w:r>
      <w:proofErr w:type="spellEnd"/>
      <w:r w:rsidRPr="00CF3267">
        <w:rPr>
          <w:rFonts w:ascii="Calibri" w:eastAsia="Arial" w:hAnsi="Calibri" w:cs="Calibri"/>
          <w:b/>
          <w:kern w:val="0"/>
          <w:sz w:val="28"/>
          <w:szCs w:val="28"/>
          <w:lang w:eastAsia="en-GB"/>
          <w14:ligatures w14:val="none"/>
        </w:rPr>
        <w:t>)</w:t>
      </w:r>
    </w:p>
    <w:p w14:paraId="4234D86D" w14:textId="6B514C06" w:rsidR="002E7704" w:rsidRPr="00CF3267" w:rsidRDefault="700241FA" w:rsidP="006957CE">
      <w:pPr>
        <w:keepNext/>
        <w:keepLines/>
        <w:spacing w:after="120" w:line="266" w:lineRule="auto"/>
        <w:jc w:val="center"/>
        <w:outlineLvl w:val="2"/>
        <w:rPr>
          <w:rFonts w:ascii="Calibri" w:eastAsia="Arial" w:hAnsi="Calibri" w:cs="Calibri"/>
          <w:b/>
          <w:bCs/>
          <w:kern w:val="0"/>
          <w:sz w:val="28"/>
          <w:szCs w:val="28"/>
          <w:lang w:eastAsia="en-GB"/>
          <w14:ligatures w14:val="none"/>
        </w:rPr>
      </w:pPr>
      <w:r w:rsidRPr="3731512E">
        <w:rPr>
          <w:rFonts w:ascii="Calibri" w:eastAsia="Arial" w:hAnsi="Calibri" w:cs="Calibri"/>
          <w:b/>
          <w:bCs/>
          <w:kern w:val="0"/>
          <w:sz w:val="28"/>
          <w:szCs w:val="28"/>
          <w:lang w:eastAsia="en-GB"/>
          <w14:ligatures w14:val="none"/>
        </w:rPr>
        <w:t xml:space="preserve">Case </w:t>
      </w:r>
      <w:r w:rsidR="002E7704" w:rsidRPr="3731512E">
        <w:rPr>
          <w:rFonts w:ascii="Calibri" w:eastAsia="Arial" w:hAnsi="Calibri" w:cs="Calibri"/>
          <w:b/>
          <w:bCs/>
          <w:kern w:val="0"/>
          <w:sz w:val="28"/>
          <w:szCs w:val="28"/>
          <w:lang w:eastAsia="en-GB"/>
          <w14:ligatures w14:val="none"/>
        </w:rPr>
        <w:t xml:space="preserve">Closure Agenda </w:t>
      </w:r>
      <w:r w:rsidR="00BD51D8">
        <w:rPr>
          <w:rFonts w:ascii="Calibri" w:eastAsia="Arial" w:hAnsi="Calibri" w:cs="Calibri"/>
          <w:b/>
          <w:bCs/>
          <w:kern w:val="0"/>
          <w:sz w:val="28"/>
          <w:szCs w:val="28"/>
          <w:lang w:eastAsia="en-GB"/>
          <w14:ligatures w14:val="none"/>
        </w:rPr>
        <w:t xml:space="preserve">– Example </w:t>
      </w:r>
      <w:r w:rsidR="002E7704" w:rsidRPr="3731512E">
        <w:rPr>
          <w:rFonts w:ascii="Calibri" w:eastAsia="Arial" w:hAnsi="Calibri" w:cs="Calibri"/>
          <w:b/>
          <w:bCs/>
          <w:kern w:val="0"/>
          <w:sz w:val="28"/>
          <w:szCs w:val="28"/>
          <w:lang w:eastAsia="en-GB"/>
          <w14:ligatures w14:val="none"/>
        </w:rPr>
        <w:t>Template</w:t>
      </w:r>
      <w:bookmarkEnd w:id="0"/>
    </w:p>
    <w:tbl>
      <w:tblPr>
        <w:tblStyle w:val="TableGrid0"/>
        <w:tblW w:w="10627" w:type="dxa"/>
        <w:tblLook w:val="04A0" w:firstRow="1" w:lastRow="0" w:firstColumn="1" w:lastColumn="0" w:noHBand="0" w:noVBand="1"/>
      </w:tblPr>
      <w:tblGrid>
        <w:gridCol w:w="2614"/>
        <w:gridCol w:w="8013"/>
      </w:tblGrid>
      <w:tr w:rsidR="006957CE" w:rsidRPr="002E7704" w14:paraId="3ACAA2FF" w14:textId="77777777" w:rsidTr="006957CE">
        <w:trPr>
          <w:trHeight w:val="340"/>
          <w:tblHeader/>
        </w:trPr>
        <w:tc>
          <w:tcPr>
            <w:tcW w:w="2614" w:type="dxa"/>
            <w:shd w:val="clear" w:color="auto" w:fill="D9D9D9" w:themeFill="background1" w:themeFillShade="D9"/>
          </w:tcPr>
          <w:p w14:paraId="0F50A86A" w14:textId="51B34321" w:rsidR="006957CE" w:rsidRPr="002E7704" w:rsidRDefault="006957CE" w:rsidP="002E7704">
            <w:pPr>
              <w:spacing w:line="256" w:lineRule="auto"/>
              <w:rPr>
                <w:rFonts w:ascii="Calibri" w:eastAsia="Arial" w:hAnsi="Calibri" w:cs="Calibri"/>
                <w:b/>
                <w:color w:val="000000"/>
                <w:sz w:val="21"/>
                <w:szCs w:val="21"/>
                <w:lang w:eastAsia="en-GB"/>
              </w:rPr>
            </w:pPr>
            <w:r>
              <w:rPr>
                <w:rFonts w:ascii="Calibri" w:eastAsia="Arial" w:hAnsi="Calibri" w:cs="Calibri"/>
                <w:b/>
                <w:color w:val="000000"/>
                <w:sz w:val="21"/>
                <w:szCs w:val="21"/>
                <w:lang w:eastAsia="en-GB"/>
              </w:rPr>
              <w:t>Meeting date</w:t>
            </w:r>
          </w:p>
        </w:tc>
        <w:tc>
          <w:tcPr>
            <w:tcW w:w="8013" w:type="dxa"/>
          </w:tcPr>
          <w:p w14:paraId="6FF5910D" w14:textId="77777777" w:rsidR="006957CE" w:rsidRPr="002E7704" w:rsidRDefault="006957CE" w:rsidP="002E7704">
            <w:pPr>
              <w:spacing w:line="256" w:lineRule="auto"/>
              <w:rPr>
                <w:rFonts w:ascii="Calibri" w:eastAsia="Arial" w:hAnsi="Calibri" w:cs="Calibri"/>
                <w:color w:val="000000"/>
                <w:sz w:val="21"/>
                <w:szCs w:val="21"/>
                <w:lang w:eastAsia="en-GB"/>
              </w:rPr>
            </w:pPr>
          </w:p>
        </w:tc>
      </w:tr>
      <w:tr w:rsidR="006957CE" w:rsidRPr="002E7704" w14:paraId="0407869D" w14:textId="77777777" w:rsidTr="00680582">
        <w:trPr>
          <w:trHeight w:val="340"/>
        </w:trPr>
        <w:tc>
          <w:tcPr>
            <w:tcW w:w="2614" w:type="dxa"/>
            <w:shd w:val="clear" w:color="auto" w:fill="D9D9D9" w:themeFill="background1" w:themeFillShade="D9"/>
          </w:tcPr>
          <w:p w14:paraId="34CEC838" w14:textId="006CE7A0" w:rsidR="006957CE" w:rsidRDefault="006957CE" w:rsidP="002E7704">
            <w:pPr>
              <w:spacing w:line="256" w:lineRule="auto"/>
              <w:rPr>
                <w:rFonts w:ascii="Calibri" w:eastAsia="Arial" w:hAnsi="Calibri" w:cs="Calibri"/>
                <w:b/>
                <w:color w:val="000000"/>
                <w:sz w:val="21"/>
                <w:szCs w:val="21"/>
                <w:lang w:eastAsia="en-GB"/>
              </w:rPr>
            </w:pPr>
            <w:r w:rsidRPr="006957CE">
              <w:rPr>
                <w:rFonts w:ascii="Calibri" w:eastAsia="Arial" w:hAnsi="Calibri" w:cs="Calibri"/>
                <w:b/>
                <w:color w:val="000000"/>
                <w:sz w:val="21"/>
                <w:szCs w:val="21"/>
                <w:lang w:eastAsia="en-GB"/>
              </w:rPr>
              <w:t>Name of Chair</w:t>
            </w:r>
          </w:p>
        </w:tc>
        <w:tc>
          <w:tcPr>
            <w:tcW w:w="8013" w:type="dxa"/>
          </w:tcPr>
          <w:p w14:paraId="184757FF" w14:textId="77777777" w:rsidR="006957CE" w:rsidRPr="002E7704" w:rsidRDefault="006957CE" w:rsidP="002E7704">
            <w:pPr>
              <w:spacing w:line="256" w:lineRule="auto"/>
              <w:rPr>
                <w:rFonts w:ascii="Calibri" w:eastAsia="Arial" w:hAnsi="Calibri" w:cs="Calibri"/>
                <w:color w:val="000000"/>
                <w:sz w:val="21"/>
                <w:szCs w:val="21"/>
                <w:lang w:eastAsia="en-GB"/>
              </w:rPr>
            </w:pPr>
          </w:p>
        </w:tc>
      </w:tr>
      <w:tr w:rsidR="006957CE" w:rsidRPr="002E7704" w14:paraId="3C48CE53" w14:textId="77777777" w:rsidTr="002C5389">
        <w:trPr>
          <w:trHeight w:val="340"/>
        </w:trPr>
        <w:tc>
          <w:tcPr>
            <w:tcW w:w="2614" w:type="dxa"/>
            <w:shd w:val="clear" w:color="auto" w:fill="D9D9D9" w:themeFill="background1" w:themeFillShade="D9"/>
          </w:tcPr>
          <w:p w14:paraId="70538993" w14:textId="456EFFF9" w:rsidR="006957CE" w:rsidRDefault="006957CE" w:rsidP="002E7704">
            <w:pPr>
              <w:spacing w:line="256" w:lineRule="auto"/>
              <w:rPr>
                <w:rFonts w:ascii="Calibri" w:eastAsia="Arial" w:hAnsi="Calibri" w:cs="Calibri"/>
                <w:b/>
                <w:color w:val="000000"/>
                <w:sz w:val="21"/>
                <w:szCs w:val="21"/>
                <w:lang w:eastAsia="en-GB"/>
              </w:rPr>
            </w:pPr>
            <w:r>
              <w:rPr>
                <w:rFonts w:ascii="Calibri" w:eastAsia="Arial" w:hAnsi="Calibri" w:cs="Calibri"/>
                <w:b/>
                <w:color w:val="000000"/>
                <w:sz w:val="21"/>
                <w:szCs w:val="21"/>
                <w:lang w:eastAsia="en-GB"/>
              </w:rPr>
              <w:t>Chair’s job title</w:t>
            </w:r>
          </w:p>
        </w:tc>
        <w:tc>
          <w:tcPr>
            <w:tcW w:w="8013" w:type="dxa"/>
          </w:tcPr>
          <w:p w14:paraId="6D038D18" w14:textId="77777777" w:rsidR="006957CE" w:rsidRPr="002E7704" w:rsidRDefault="006957CE" w:rsidP="002E7704">
            <w:pPr>
              <w:spacing w:line="256" w:lineRule="auto"/>
              <w:rPr>
                <w:rFonts w:ascii="Calibri" w:eastAsia="Arial" w:hAnsi="Calibri" w:cs="Calibri"/>
                <w:color w:val="000000"/>
                <w:sz w:val="21"/>
                <w:szCs w:val="21"/>
                <w:lang w:eastAsia="en-GB"/>
              </w:rPr>
            </w:pPr>
          </w:p>
        </w:tc>
      </w:tr>
      <w:tr w:rsidR="006957CE" w:rsidRPr="002E7704" w14:paraId="0FC3AD36" w14:textId="77777777" w:rsidTr="00BC344C">
        <w:trPr>
          <w:trHeight w:val="340"/>
        </w:trPr>
        <w:tc>
          <w:tcPr>
            <w:tcW w:w="2614" w:type="dxa"/>
            <w:shd w:val="clear" w:color="auto" w:fill="D9D9D9" w:themeFill="background1" w:themeFillShade="D9"/>
          </w:tcPr>
          <w:p w14:paraId="1B8CDD95" w14:textId="4C9077FC" w:rsidR="006957CE" w:rsidRDefault="006957CE" w:rsidP="002E7704">
            <w:pPr>
              <w:spacing w:line="256" w:lineRule="auto"/>
              <w:rPr>
                <w:rFonts w:ascii="Calibri" w:eastAsia="Arial" w:hAnsi="Calibri" w:cs="Calibri"/>
                <w:b/>
                <w:color w:val="000000"/>
                <w:sz w:val="21"/>
                <w:szCs w:val="21"/>
                <w:lang w:eastAsia="en-GB"/>
              </w:rPr>
            </w:pPr>
            <w:r>
              <w:rPr>
                <w:rFonts w:ascii="Calibri" w:eastAsia="Arial" w:hAnsi="Calibri" w:cs="Calibri"/>
                <w:b/>
                <w:color w:val="000000"/>
                <w:sz w:val="21"/>
                <w:szCs w:val="21"/>
                <w:lang w:eastAsia="en-GB"/>
              </w:rPr>
              <w:t>Agency</w:t>
            </w:r>
          </w:p>
        </w:tc>
        <w:tc>
          <w:tcPr>
            <w:tcW w:w="8013" w:type="dxa"/>
          </w:tcPr>
          <w:p w14:paraId="6172E4E2" w14:textId="77777777" w:rsidR="006957CE" w:rsidRPr="002E7704" w:rsidRDefault="006957CE" w:rsidP="002E7704">
            <w:pPr>
              <w:spacing w:line="256" w:lineRule="auto"/>
              <w:rPr>
                <w:rFonts w:ascii="Calibri" w:eastAsia="Arial" w:hAnsi="Calibri" w:cs="Calibri"/>
                <w:color w:val="000000"/>
                <w:sz w:val="21"/>
                <w:szCs w:val="21"/>
                <w:lang w:eastAsia="en-GB"/>
              </w:rPr>
            </w:pPr>
          </w:p>
        </w:tc>
      </w:tr>
      <w:tr w:rsidR="006957CE" w:rsidRPr="002E7704" w14:paraId="02E5AFCA" w14:textId="77777777" w:rsidTr="00602AB7">
        <w:trPr>
          <w:trHeight w:val="340"/>
        </w:trPr>
        <w:tc>
          <w:tcPr>
            <w:tcW w:w="2614" w:type="dxa"/>
            <w:shd w:val="clear" w:color="auto" w:fill="D9D9D9" w:themeFill="background1" w:themeFillShade="D9"/>
          </w:tcPr>
          <w:p w14:paraId="02188BE1" w14:textId="22280137" w:rsidR="006957CE" w:rsidRDefault="006957CE" w:rsidP="006957CE">
            <w:pPr>
              <w:spacing w:line="256" w:lineRule="auto"/>
              <w:rPr>
                <w:rFonts w:ascii="Calibri" w:eastAsia="Arial" w:hAnsi="Calibri" w:cs="Calibri"/>
                <w:b/>
                <w:color w:val="000000"/>
                <w:sz w:val="21"/>
                <w:szCs w:val="21"/>
                <w:lang w:eastAsia="en-GB"/>
              </w:rPr>
            </w:pPr>
            <w:r>
              <w:rPr>
                <w:rFonts w:ascii="Calibri" w:eastAsia="Arial" w:hAnsi="Calibri" w:cs="Calibri"/>
                <w:b/>
                <w:bCs/>
                <w:color w:val="000000" w:themeColor="text1"/>
                <w:sz w:val="21"/>
                <w:szCs w:val="21"/>
                <w:lang w:eastAsia="en-GB"/>
              </w:rPr>
              <w:t xml:space="preserve">Agency reference no. </w:t>
            </w:r>
          </w:p>
        </w:tc>
        <w:tc>
          <w:tcPr>
            <w:tcW w:w="8013" w:type="dxa"/>
          </w:tcPr>
          <w:p w14:paraId="45590370" w14:textId="77777777" w:rsidR="006957CE" w:rsidRPr="002E7704" w:rsidRDefault="006957CE" w:rsidP="006957CE">
            <w:pPr>
              <w:spacing w:line="256" w:lineRule="auto"/>
              <w:rPr>
                <w:rFonts w:ascii="Calibri" w:eastAsia="Arial" w:hAnsi="Calibri" w:cs="Calibri"/>
                <w:color w:val="000000"/>
                <w:sz w:val="21"/>
                <w:szCs w:val="21"/>
                <w:lang w:eastAsia="en-GB"/>
              </w:rPr>
            </w:pPr>
          </w:p>
        </w:tc>
      </w:tr>
      <w:tr w:rsidR="006957CE" w:rsidRPr="002E7704" w14:paraId="700B9694" w14:textId="77777777" w:rsidTr="001675D3">
        <w:trPr>
          <w:trHeight w:val="340"/>
        </w:trPr>
        <w:tc>
          <w:tcPr>
            <w:tcW w:w="2614" w:type="dxa"/>
            <w:shd w:val="clear" w:color="auto" w:fill="D9D9D9" w:themeFill="background1" w:themeFillShade="D9"/>
          </w:tcPr>
          <w:p w14:paraId="7890908C" w14:textId="1B4CEF76" w:rsidR="006957CE" w:rsidRDefault="006957CE" w:rsidP="006957CE">
            <w:pPr>
              <w:spacing w:line="256" w:lineRule="auto"/>
              <w:rPr>
                <w:rFonts w:ascii="Calibri" w:eastAsia="Arial" w:hAnsi="Calibri" w:cs="Calibri"/>
                <w:b/>
                <w:color w:val="000000"/>
                <w:sz w:val="21"/>
                <w:szCs w:val="21"/>
                <w:lang w:eastAsia="en-GB"/>
              </w:rPr>
            </w:pPr>
            <w:r>
              <w:rPr>
                <w:rFonts w:ascii="Calibri" w:eastAsia="Arial" w:hAnsi="Calibri" w:cs="Calibri"/>
                <w:b/>
                <w:color w:val="000000"/>
                <w:sz w:val="21"/>
                <w:szCs w:val="21"/>
                <w:lang w:eastAsia="en-GB"/>
              </w:rPr>
              <w:t>Meeting start time</w:t>
            </w:r>
          </w:p>
        </w:tc>
        <w:tc>
          <w:tcPr>
            <w:tcW w:w="8013" w:type="dxa"/>
          </w:tcPr>
          <w:p w14:paraId="1ECE6BD5" w14:textId="77777777" w:rsidR="006957CE" w:rsidRPr="002E7704" w:rsidRDefault="006957CE" w:rsidP="006957CE">
            <w:pPr>
              <w:spacing w:line="256" w:lineRule="auto"/>
              <w:rPr>
                <w:rFonts w:ascii="Calibri" w:eastAsia="Arial" w:hAnsi="Calibri" w:cs="Calibri"/>
                <w:color w:val="000000"/>
                <w:sz w:val="21"/>
                <w:szCs w:val="21"/>
                <w:lang w:eastAsia="en-GB"/>
              </w:rPr>
            </w:pPr>
          </w:p>
        </w:tc>
      </w:tr>
      <w:tr w:rsidR="006957CE" w:rsidRPr="002E7704" w14:paraId="6DF6339A" w14:textId="77777777" w:rsidTr="00A12878">
        <w:trPr>
          <w:trHeight w:val="340"/>
        </w:trPr>
        <w:tc>
          <w:tcPr>
            <w:tcW w:w="2614" w:type="dxa"/>
            <w:shd w:val="clear" w:color="auto" w:fill="D9D9D9" w:themeFill="background1" w:themeFillShade="D9"/>
          </w:tcPr>
          <w:p w14:paraId="6CACE912" w14:textId="072416C7" w:rsidR="006957CE" w:rsidRPr="002E7704" w:rsidRDefault="006957CE" w:rsidP="006957CE">
            <w:pPr>
              <w:spacing w:line="256" w:lineRule="auto"/>
              <w:rPr>
                <w:rFonts w:ascii="Calibri" w:eastAsia="Arial" w:hAnsi="Calibri" w:cs="Calibri"/>
                <w:b/>
                <w:color w:val="000000"/>
                <w:sz w:val="21"/>
                <w:szCs w:val="21"/>
                <w:lang w:eastAsia="en-GB"/>
              </w:rPr>
            </w:pPr>
            <w:r>
              <w:rPr>
                <w:rFonts w:ascii="Calibri" w:eastAsia="Arial" w:hAnsi="Calibri" w:cs="Calibri"/>
                <w:b/>
                <w:color w:val="000000"/>
                <w:sz w:val="21"/>
                <w:szCs w:val="21"/>
                <w:lang w:eastAsia="en-GB"/>
              </w:rPr>
              <w:t>Meeting finish time</w:t>
            </w:r>
          </w:p>
        </w:tc>
        <w:tc>
          <w:tcPr>
            <w:tcW w:w="8013" w:type="dxa"/>
          </w:tcPr>
          <w:p w14:paraId="3BD17805" w14:textId="77777777" w:rsidR="006957CE" w:rsidRPr="002E7704" w:rsidRDefault="006957CE" w:rsidP="006957CE">
            <w:pPr>
              <w:spacing w:line="256" w:lineRule="auto"/>
              <w:rPr>
                <w:rFonts w:ascii="Calibri" w:eastAsia="Arial" w:hAnsi="Calibri" w:cs="Calibri"/>
                <w:color w:val="000000"/>
                <w:sz w:val="21"/>
                <w:szCs w:val="21"/>
                <w:lang w:eastAsia="en-GB"/>
              </w:rPr>
            </w:pPr>
          </w:p>
        </w:tc>
      </w:tr>
      <w:tr w:rsidR="006957CE" w14:paraId="1DDE19C6" w14:textId="77777777" w:rsidTr="005216EF">
        <w:trPr>
          <w:trHeight w:val="300"/>
        </w:trPr>
        <w:tc>
          <w:tcPr>
            <w:tcW w:w="2614" w:type="dxa"/>
            <w:shd w:val="clear" w:color="auto" w:fill="D9D9D9" w:themeFill="background1" w:themeFillShade="D9"/>
          </w:tcPr>
          <w:p w14:paraId="617F10D9" w14:textId="45B49059" w:rsidR="006957CE" w:rsidRDefault="006957CE" w:rsidP="006957CE">
            <w:pPr>
              <w:spacing w:line="256" w:lineRule="auto"/>
              <w:rPr>
                <w:rFonts w:ascii="Calibri" w:eastAsia="Arial" w:hAnsi="Calibri" w:cs="Calibri"/>
                <w:b/>
                <w:bCs/>
                <w:color w:val="000000" w:themeColor="text1"/>
                <w:sz w:val="21"/>
                <w:szCs w:val="21"/>
                <w:lang w:eastAsia="en-GB"/>
              </w:rPr>
            </w:pPr>
            <w:r w:rsidRPr="002E7704">
              <w:rPr>
                <w:rFonts w:ascii="Calibri" w:eastAsia="Arial" w:hAnsi="Calibri" w:cs="Calibri"/>
                <w:b/>
                <w:color w:val="000000"/>
                <w:sz w:val="21"/>
                <w:szCs w:val="21"/>
                <w:lang w:eastAsia="en-GB"/>
              </w:rPr>
              <w:t>Venue</w:t>
            </w:r>
          </w:p>
        </w:tc>
        <w:tc>
          <w:tcPr>
            <w:tcW w:w="8013" w:type="dxa"/>
          </w:tcPr>
          <w:p w14:paraId="49A0F46D" w14:textId="15165475" w:rsidR="006957CE" w:rsidRDefault="006957CE" w:rsidP="006957CE">
            <w:pPr>
              <w:spacing w:line="256" w:lineRule="auto"/>
              <w:rPr>
                <w:rFonts w:ascii="Calibri" w:eastAsia="Arial" w:hAnsi="Calibri" w:cs="Calibri"/>
                <w:color w:val="000000" w:themeColor="text1"/>
                <w:sz w:val="21"/>
                <w:szCs w:val="21"/>
                <w:lang w:eastAsia="en-GB"/>
              </w:rPr>
            </w:pPr>
          </w:p>
        </w:tc>
      </w:tr>
      <w:tr w:rsidR="006957CE" w:rsidRPr="002E7704" w14:paraId="3957D8EC" w14:textId="77777777" w:rsidTr="00845D01">
        <w:trPr>
          <w:trHeight w:val="340"/>
        </w:trPr>
        <w:tc>
          <w:tcPr>
            <w:tcW w:w="2614" w:type="dxa"/>
            <w:shd w:val="clear" w:color="auto" w:fill="D9D9D9" w:themeFill="background1" w:themeFillShade="D9"/>
          </w:tcPr>
          <w:p w14:paraId="19268858" w14:textId="43CA26F3" w:rsidR="006957CE" w:rsidRPr="002E7704" w:rsidRDefault="006957CE" w:rsidP="006957CE">
            <w:pPr>
              <w:spacing w:line="256" w:lineRule="auto"/>
              <w:rPr>
                <w:rFonts w:ascii="Calibri" w:eastAsia="Arial" w:hAnsi="Calibri" w:cs="Calibri"/>
                <w:b/>
                <w:color w:val="000000"/>
                <w:sz w:val="21"/>
                <w:szCs w:val="21"/>
                <w:lang w:eastAsia="en-GB"/>
              </w:rPr>
            </w:pPr>
            <w:r>
              <w:rPr>
                <w:rFonts w:ascii="Calibri" w:eastAsia="Arial" w:hAnsi="Calibri" w:cs="Calibri"/>
                <w:b/>
                <w:color w:val="000000"/>
                <w:sz w:val="21"/>
                <w:szCs w:val="21"/>
                <w:lang w:eastAsia="en-GB"/>
              </w:rPr>
              <w:t>Name of minute taker</w:t>
            </w:r>
          </w:p>
        </w:tc>
        <w:tc>
          <w:tcPr>
            <w:tcW w:w="8013" w:type="dxa"/>
          </w:tcPr>
          <w:p w14:paraId="69A35098" w14:textId="77777777" w:rsidR="006957CE" w:rsidRPr="002E7704" w:rsidRDefault="006957CE" w:rsidP="006957CE">
            <w:pPr>
              <w:spacing w:line="256" w:lineRule="auto"/>
              <w:rPr>
                <w:rFonts w:ascii="Calibri" w:eastAsia="Arial" w:hAnsi="Calibri" w:cs="Calibri"/>
                <w:color w:val="000000"/>
                <w:sz w:val="21"/>
                <w:szCs w:val="21"/>
                <w:lang w:eastAsia="en-GB"/>
              </w:rPr>
            </w:pPr>
          </w:p>
        </w:tc>
      </w:tr>
      <w:tr w:rsidR="006957CE" w:rsidRPr="002E7704" w14:paraId="638D5802" w14:textId="77777777" w:rsidTr="00407339">
        <w:trPr>
          <w:trHeight w:val="340"/>
        </w:trPr>
        <w:tc>
          <w:tcPr>
            <w:tcW w:w="2614" w:type="dxa"/>
            <w:shd w:val="clear" w:color="auto" w:fill="D9D9D9" w:themeFill="background1" w:themeFillShade="D9"/>
          </w:tcPr>
          <w:p w14:paraId="7A299951" w14:textId="4BAE4E3E" w:rsidR="006957CE" w:rsidRPr="002E7704" w:rsidRDefault="006957CE" w:rsidP="006957CE">
            <w:pPr>
              <w:spacing w:line="256" w:lineRule="auto"/>
              <w:rPr>
                <w:rFonts w:ascii="Calibri" w:eastAsia="Arial" w:hAnsi="Calibri" w:cs="Calibri"/>
                <w:b/>
                <w:color w:val="000000"/>
                <w:sz w:val="21"/>
                <w:szCs w:val="21"/>
                <w:lang w:eastAsia="en-GB"/>
              </w:rPr>
            </w:pPr>
            <w:r>
              <w:rPr>
                <w:rFonts w:ascii="Calibri" w:eastAsia="Arial" w:hAnsi="Calibri" w:cs="Calibri"/>
                <w:b/>
                <w:color w:val="000000"/>
                <w:sz w:val="21"/>
                <w:szCs w:val="21"/>
                <w:lang w:eastAsia="en-GB"/>
              </w:rPr>
              <w:t xml:space="preserve">Full name of alleged </w:t>
            </w:r>
            <w:proofErr w:type="spellStart"/>
            <w:r>
              <w:rPr>
                <w:rFonts w:ascii="Calibri" w:eastAsia="Arial" w:hAnsi="Calibri" w:cs="Calibri"/>
                <w:b/>
                <w:color w:val="000000"/>
                <w:sz w:val="21"/>
                <w:szCs w:val="21"/>
                <w:lang w:eastAsia="en-GB"/>
              </w:rPr>
              <w:t>PiPoT</w:t>
            </w:r>
            <w:proofErr w:type="spellEnd"/>
          </w:p>
        </w:tc>
        <w:tc>
          <w:tcPr>
            <w:tcW w:w="8013" w:type="dxa"/>
          </w:tcPr>
          <w:p w14:paraId="10CB5520" w14:textId="77777777" w:rsidR="006957CE" w:rsidRPr="002E7704" w:rsidRDefault="006957CE" w:rsidP="006957CE">
            <w:pPr>
              <w:spacing w:line="256" w:lineRule="auto"/>
              <w:rPr>
                <w:rFonts w:ascii="Calibri" w:eastAsia="Arial" w:hAnsi="Calibri" w:cs="Calibri"/>
                <w:color w:val="000000"/>
                <w:sz w:val="21"/>
                <w:szCs w:val="21"/>
                <w:lang w:eastAsia="en-GB"/>
              </w:rPr>
            </w:pPr>
          </w:p>
        </w:tc>
      </w:tr>
      <w:tr w:rsidR="006957CE" w:rsidRPr="002E7704" w14:paraId="3A58CB2E" w14:textId="77777777" w:rsidTr="00E739C5">
        <w:trPr>
          <w:trHeight w:val="340"/>
        </w:trPr>
        <w:tc>
          <w:tcPr>
            <w:tcW w:w="2614" w:type="dxa"/>
            <w:shd w:val="clear" w:color="auto" w:fill="D9D9D9" w:themeFill="background1" w:themeFillShade="D9"/>
          </w:tcPr>
          <w:p w14:paraId="40762516" w14:textId="4B24B9E3" w:rsidR="006957CE" w:rsidRPr="002E7704" w:rsidRDefault="006957CE" w:rsidP="006957CE">
            <w:pPr>
              <w:spacing w:line="256" w:lineRule="auto"/>
              <w:rPr>
                <w:rFonts w:ascii="Calibri" w:eastAsia="Arial" w:hAnsi="Calibri" w:cs="Calibri"/>
                <w:b/>
                <w:color w:val="000000"/>
                <w:sz w:val="21"/>
                <w:szCs w:val="21"/>
                <w:lang w:eastAsia="en-GB"/>
              </w:rPr>
            </w:pPr>
            <w:r w:rsidRPr="002E7704">
              <w:rPr>
                <w:rFonts w:ascii="Calibri" w:eastAsia="Arial" w:hAnsi="Calibri" w:cs="Calibri"/>
                <w:b/>
                <w:color w:val="000000"/>
                <w:sz w:val="21"/>
                <w:szCs w:val="21"/>
                <w:lang w:eastAsia="en-GB"/>
              </w:rPr>
              <w:t>Employer and role</w:t>
            </w:r>
          </w:p>
        </w:tc>
        <w:tc>
          <w:tcPr>
            <w:tcW w:w="8013" w:type="dxa"/>
          </w:tcPr>
          <w:p w14:paraId="7CCF5E12" w14:textId="77777777" w:rsidR="006957CE" w:rsidRPr="002E7704" w:rsidRDefault="006957CE" w:rsidP="006957CE">
            <w:pPr>
              <w:spacing w:line="256" w:lineRule="auto"/>
              <w:rPr>
                <w:rFonts w:ascii="Calibri" w:eastAsia="Arial" w:hAnsi="Calibri" w:cs="Calibri"/>
                <w:color w:val="000000"/>
                <w:sz w:val="21"/>
                <w:szCs w:val="21"/>
                <w:lang w:eastAsia="en-GB"/>
              </w:rPr>
            </w:pPr>
          </w:p>
        </w:tc>
      </w:tr>
    </w:tbl>
    <w:p w14:paraId="7B777A40" w14:textId="77777777" w:rsidR="002E7704" w:rsidRPr="006957CE" w:rsidRDefault="002E7704" w:rsidP="002E7704">
      <w:pPr>
        <w:spacing w:after="0" w:line="256" w:lineRule="auto"/>
        <w:rPr>
          <w:rFonts w:ascii="Calibri" w:eastAsia="Arial" w:hAnsi="Calibri" w:cs="Calibri"/>
          <w:color w:val="000000"/>
          <w:kern w:val="0"/>
          <w:sz w:val="18"/>
          <w:szCs w:val="18"/>
          <w:lang w:eastAsia="en-GB"/>
          <w14:ligatures w14:val="none"/>
        </w:rPr>
      </w:pPr>
      <w:r w:rsidRPr="002E7704">
        <w:rPr>
          <w:rFonts w:ascii="Calibri" w:eastAsia="Calibri" w:hAnsi="Calibri" w:cs="Calibri"/>
          <w:b/>
          <w:color w:val="000000"/>
          <w:kern w:val="0"/>
          <w:lang w:eastAsia="en-GB"/>
          <w14:ligatures w14:val="none"/>
        </w:rPr>
        <w:t xml:space="preserve"> </w:t>
      </w:r>
    </w:p>
    <w:tbl>
      <w:tblPr>
        <w:tblStyle w:val="TableGrid"/>
        <w:tblW w:w="10632" w:type="dxa"/>
        <w:tblInd w:w="-5" w:type="dxa"/>
        <w:tblCellMar>
          <w:top w:w="47" w:type="dxa"/>
          <w:left w:w="107" w:type="dxa"/>
          <w:right w:w="80" w:type="dxa"/>
        </w:tblCellMar>
        <w:tblLook w:val="04A0" w:firstRow="1" w:lastRow="0" w:firstColumn="1" w:lastColumn="0" w:noHBand="0" w:noVBand="1"/>
      </w:tblPr>
      <w:tblGrid>
        <w:gridCol w:w="10632"/>
      </w:tblGrid>
      <w:tr w:rsidR="002E7704" w:rsidRPr="002E7704" w14:paraId="7770068A" w14:textId="77777777" w:rsidTr="002C7F50">
        <w:trPr>
          <w:trHeight w:val="340"/>
          <w:tblHeader/>
        </w:trPr>
        <w:tc>
          <w:tcPr>
            <w:tcW w:w="106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199E196" w14:textId="1D855334" w:rsidR="002E7704" w:rsidRPr="00ED44D9" w:rsidRDefault="002E7704" w:rsidP="00ED44D9">
            <w:pPr>
              <w:spacing w:line="256" w:lineRule="auto"/>
              <w:jc w:val="center"/>
              <w:rPr>
                <w:rFonts w:ascii="Calibri" w:eastAsia="Arial" w:hAnsi="Calibri" w:cs="Calibri"/>
                <w:color w:val="000000"/>
                <w:sz w:val="24"/>
                <w:szCs w:val="24"/>
              </w:rPr>
            </w:pPr>
            <w:r w:rsidRPr="00ED44D9">
              <w:rPr>
                <w:rFonts w:ascii="Calibri" w:eastAsia="Calibri" w:hAnsi="Calibri" w:cs="Calibri"/>
                <w:b/>
                <w:color w:val="000000"/>
                <w:sz w:val="24"/>
                <w:szCs w:val="24"/>
              </w:rPr>
              <w:t>Confidentiality Statement</w:t>
            </w:r>
          </w:p>
        </w:tc>
      </w:tr>
      <w:tr w:rsidR="002E7704" w:rsidRPr="002E7704" w14:paraId="66AF6A92" w14:textId="77777777" w:rsidTr="006957CE">
        <w:trPr>
          <w:trHeight w:val="2927"/>
        </w:trPr>
        <w:tc>
          <w:tcPr>
            <w:tcW w:w="10632" w:type="dxa"/>
            <w:tcBorders>
              <w:top w:val="single" w:sz="4" w:space="0" w:color="000000"/>
              <w:left w:val="single" w:sz="4" w:space="0" w:color="000000"/>
              <w:bottom w:val="single" w:sz="4" w:space="0" w:color="000000"/>
              <w:right w:val="single" w:sz="4" w:space="0" w:color="000000"/>
            </w:tcBorders>
            <w:hideMark/>
          </w:tcPr>
          <w:p w14:paraId="2597975D" w14:textId="77777777" w:rsidR="00C053C7" w:rsidRDefault="009758B6" w:rsidP="00A87B5B">
            <w:pPr>
              <w:pStyle w:val="paragraph"/>
              <w:spacing w:before="0" w:beforeAutospacing="0" w:after="0" w:afterAutospacing="0"/>
              <w:jc w:val="center"/>
              <w:textAlignment w:val="baseline"/>
              <w:rPr>
                <w:rStyle w:val="normaltextrun"/>
                <w:rFonts w:ascii="Calibri" w:hAnsi="Calibri" w:cs="Calibri"/>
                <w:b/>
                <w:bCs/>
                <w:color w:val="000000"/>
                <w:sz w:val="21"/>
                <w:szCs w:val="21"/>
              </w:rPr>
            </w:pPr>
            <w:r>
              <w:rPr>
                <w:rStyle w:val="normaltextrun"/>
                <w:rFonts w:ascii="Calibri" w:hAnsi="Calibri" w:cs="Calibri"/>
                <w:b/>
                <w:bCs/>
                <w:color w:val="000000"/>
                <w:sz w:val="21"/>
                <w:szCs w:val="21"/>
              </w:rPr>
              <w:t xml:space="preserve">Colleagues are reminded that this meeting is strictly confidential. Discussions should not be shared outside </w:t>
            </w:r>
          </w:p>
          <w:p w14:paraId="73F74E29" w14:textId="412AE4C8" w:rsidR="009758B6" w:rsidRDefault="009758B6" w:rsidP="006957CE">
            <w:pPr>
              <w:pStyle w:val="paragraph"/>
              <w:spacing w:before="0" w:beforeAutospacing="0" w:after="80" w:afterAutospacing="0"/>
              <w:jc w:val="center"/>
              <w:textAlignment w:val="baseline"/>
              <w:rPr>
                <w:rFonts w:ascii="Segoe UI" w:hAnsi="Segoe UI" w:cs="Segoe UI"/>
                <w:sz w:val="18"/>
                <w:szCs w:val="18"/>
              </w:rPr>
            </w:pPr>
            <w:r>
              <w:rPr>
                <w:rStyle w:val="normaltextrun"/>
                <w:rFonts w:ascii="Calibri" w:hAnsi="Calibri" w:cs="Calibri"/>
                <w:b/>
                <w:bCs/>
                <w:color w:val="000000"/>
                <w:sz w:val="21"/>
                <w:szCs w:val="21"/>
              </w:rPr>
              <w:t>of the meeting</w:t>
            </w:r>
          </w:p>
          <w:p w14:paraId="717E661D" w14:textId="77777777" w:rsidR="009758B6" w:rsidRDefault="009758B6" w:rsidP="009758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1"/>
                <w:szCs w:val="21"/>
              </w:rPr>
              <w:t>All agencies should develop procedures to ensure that the minutes are retained in a confidential and appropriately restricted manner. The minutes aim to reflect that all individuals discussed at the meetings should be treated fairly, with respect and without discrimination.  All decisions undertaken at the meetings will be informed by a commitment to equal opportunities and effective practice issues in relation to race, gender, sexuality and disability.</w:t>
            </w:r>
            <w:r>
              <w:rPr>
                <w:rStyle w:val="eop"/>
                <w:rFonts w:ascii="Calibri" w:hAnsi="Calibri" w:cs="Calibri"/>
                <w:color w:val="000000"/>
                <w:sz w:val="21"/>
                <w:szCs w:val="21"/>
              </w:rPr>
              <w:t> </w:t>
            </w:r>
          </w:p>
          <w:p w14:paraId="3F9E07EA" w14:textId="77777777" w:rsidR="009758B6" w:rsidRPr="006957CE" w:rsidRDefault="009758B6" w:rsidP="009758B6">
            <w:pPr>
              <w:pStyle w:val="paragraph"/>
              <w:spacing w:before="0" w:beforeAutospacing="0" w:after="0" w:afterAutospacing="0"/>
              <w:textAlignment w:val="baseline"/>
              <w:rPr>
                <w:rStyle w:val="normaltextrun"/>
                <w:rFonts w:ascii="Calibri" w:hAnsi="Calibri" w:cs="Calibri"/>
                <w:color w:val="000000"/>
                <w:sz w:val="8"/>
                <w:szCs w:val="8"/>
              </w:rPr>
            </w:pPr>
          </w:p>
          <w:p w14:paraId="1920640B" w14:textId="0955E77B" w:rsidR="009758B6" w:rsidRDefault="009758B6" w:rsidP="009758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1"/>
                <w:szCs w:val="21"/>
              </w:rPr>
              <w:t>Meeting minutes could be shared as part of criminal, civil or disciplinary proceedings, or as part of investigations concerning whether an individual should be barred from working with children, or adults with care and support needs.</w:t>
            </w:r>
            <w:r>
              <w:rPr>
                <w:rStyle w:val="eop"/>
                <w:rFonts w:ascii="Calibri" w:hAnsi="Calibri" w:cs="Calibri"/>
                <w:color w:val="000000"/>
                <w:sz w:val="21"/>
                <w:szCs w:val="21"/>
              </w:rPr>
              <w:t> </w:t>
            </w:r>
          </w:p>
          <w:p w14:paraId="6FFA32B7" w14:textId="77777777" w:rsidR="009758B6" w:rsidRPr="006957CE" w:rsidRDefault="009758B6" w:rsidP="009758B6">
            <w:pPr>
              <w:pStyle w:val="paragraph"/>
              <w:spacing w:before="0" w:beforeAutospacing="0" w:after="0" w:afterAutospacing="0"/>
              <w:textAlignment w:val="baseline"/>
              <w:rPr>
                <w:rStyle w:val="normaltextrun"/>
                <w:rFonts w:ascii="Calibri" w:hAnsi="Calibri" w:cs="Calibri"/>
                <w:color w:val="000000"/>
                <w:sz w:val="8"/>
                <w:szCs w:val="8"/>
              </w:rPr>
            </w:pPr>
          </w:p>
          <w:p w14:paraId="0AAAB711" w14:textId="2CA2789F" w:rsidR="009758B6" w:rsidRDefault="009758B6" w:rsidP="009758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1"/>
                <w:szCs w:val="21"/>
              </w:rPr>
              <w:t>If further disclosure is considered to be appropriate, permission must be sought from the Chair.</w:t>
            </w:r>
            <w:r>
              <w:rPr>
                <w:rStyle w:val="eop"/>
                <w:rFonts w:ascii="Calibri" w:hAnsi="Calibri" w:cs="Calibri"/>
                <w:color w:val="000000"/>
                <w:sz w:val="21"/>
                <w:szCs w:val="21"/>
              </w:rPr>
              <w:t> </w:t>
            </w:r>
          </w:p>
          <w:p w14:paraId="694DA87D" w14:textId="77777777" w:rsidR="009758B6" w:rsidRPr="006957CE" w:rsidRDefault="009758B6" w:rsidP="009758B6">
            <w:pPr>
              <w:pStyle w:val="paragraph"/>
              <w:spacing w:before="0" w:beforeAutospacing="0" w:after="0" w:afterAutospacing="0"/>
              <w:textAlignment w:val="baseline"/>
              <w:rPr>
                <w:rStyle w:val="normaltextrun"/>
                <w:rFonts w:ascii="Calibri" w:hAnsi="Calibri" w:cs="Calibri"/>
                <w:color w:val="000000"/>
                <w:sz w:val="8"/>
                <w:szCs w:val="8"/>
              </w:rPr>
            </w:pPr>
          </w:p>
          <w:p w14:paraId="523DBC13" w14:textId="6C789734" w:rsidR="009758B6" w:rsidRDefault="009758B6" w:rsidP="009758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1"/>
                <w:szCs w:val="21"/>
              </w:rPr>
              <w:t>The minutes should not be photocopied or shared without the agreement of the Chair.</w:t>
            </w:r>
            <w:r>
              <w:rPr>
                <w:rStyle w:val="eop"/>
                <w:rFonts w:ascii="Calibri" w:hAnsi="Calibri" w:cs="Calibri"/>
                <w:color w:val="000000"/>
                <w:sz w:val="21"/>
                <w:szCs w:val="21"/>
              </w:rPr>
              <w:t> </w:t>
            </w:r>
          </w:p>
          <w:p w14:paraId="28FF56BD" w14:textId="27BC0ACE" w:rsidR="002E7704" w:rsidRPr="002E7704" w:rsidRDefault="002E7704" w:rsidP="002E7704">
            <w:pPr>
              <w:spacing w:line="256" w:lineRule="auto"/>
              <w:rPr>
                <w:rFonts w:ascii="Calibri" w:eastAsia="Arial" w:hAnsi="Calibri" w:cs="Calibri"/>
                <w:color w:val="000000"/>
                <w:sz w:val="21"/>
                <w:szCs w:val="21"/>
              </w:rPr>
            </w:pPr>
          </w:p>
        </w:tc>
      </w:tr>
    </w:tbl>
    <w:p w14:paraId="7298620A" w14:textId="77777777" w:rsidR="002E7704" w:rsidRPr="006957CE" w:rsidRDefault="002E7704" w:rsidP="002E7704">
      <w:pPr>
        <w:spacing w:after="0" w:line="256" w:lineRule="auto"/>
        <w:rPr>
          <w:rFonts w:ascii="Calibri" w:eastAsia="Arial" w:hAnsi="Calibri" w:cs="Calibri"/>
          <w:color w:val="000000"/>
          <w:kern w:val="0"/>
          <w:sz w:val="10"/>
          <w:szCs w:val="10"/>
          <w:lang w:eastAsia="en-GB"/>
          <w14:ligatures w14:val="none"/>
        </w:rPr>
      </w:pPr>
      <w:r w:rsidRPr="002E7704">
        <w:rPr>
          <w:rFonts w:ascii="Calibri" w:eastAsia="Calibri" w:hAnsi="Calibri" w:cs="Calibri"/>
          <w:b/>
          <w:color w:val="000000"/>
          <w:kern w:val="0"/>
          <w:lang w:eastAsia="en-GB"/>
          <w14:ligatures w14:val="none"/>
        </w:rPr>
        <w:t xml:space="preserve"> </w:t>
      </w:r>
    </w:p>
    <w:tbl>
      <w:tblPr>
        <w:tblStyle w:val="TableGrid"/>
        <w:tblW w:w="10658" w:type="dxa"/>
        <w:tblInd w:w="-5" w:type="dxa"/>
        <w:tblCellMar>
          <w:top w:w="47" w:type="dxa"/>
          <w:left w:w="107" w:type="dxa"/>
          <w:right w:w="115" w:type="dxa"/>
        </w:tblCellMar>
        <w:tblLook w:val="04A0" w:firstRow="1" w:lastRow="0" w:firstColumn="1" w:lastColumn="0" w:noHBand="0" w:noVBand="1"/>
      </w:tblPr>
      <w:tblGrid>
        <w:gridCol w:w="10658"/>
      </w:tblGrid>
      <w:tr w:rsidR="002E7704" w:rsidRPr="002E7704" w14:paraId="2D9AA074" w14:textId="77777777" w:rsidTr="006957CE">
        <w:trPr>
          <w:trHeight w:val="227"/>
          <w:tblHeader/>
        </w:trPr>
        <w:tc>
          <w:tcPr>
            <w:tcW w:w="106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AF61543" w14:textId="77777777" w:rsidR="002E7704" w:rsidRPr="009758B6" w:rsidRDefault="002E7704" w:rsidP="009758B6">
            <w:pPr>
              <w:spacing w:line="256" w:lineRule="auto"/>
              <w:jc w:val="center"/>
              <w:rPr>
                <w:rFonts w:ascii="Calibri" w:eastAsia="Arial" w:hAnsi="Calibri" w:cs="Calibri"/>
                <w:color w:val="000000"/>
                <w:sz w:val="24"/>
                <w:szCs w:val="24"/>
              </w:rPr>
            </w:pPr>
            <w:r w:rsidRPr="009758B6">
              <w:rPr>
                <w:rFonts w:ascii="Calibri" w:eastAsia="Calibri" w:hAnsi="Calibri" w:cs="Calibri"/>
                <w:b/>
                <w:color w:val="000000"/>
                <w:sz w:val="24"/>
                <w:szCs w:val="24"/>
              </w:rPr>
              <w:t>Purpose of the meeting</w:t>
            </w:r>
          </w:p>
        </w:tc>
      </w:tr>
      <w:tr w:rsidR="002E7704" w:rsidRPr="002E7704" w14:paraId="33E22A89" w14:textId="77777777" w:rsidTr="006957CE">
        <w:trPr>
          <w:trHeight w:val="951"/>
        </w:trPr>
        <w:tc>
          <w:tcPr>
            <w:tcW w:w="10658" w:type="dxa"/>
            <w:tcBorders>
              <w:top w:val="single" w:sz="4" w:space="0" w:color="000000"/>
              <w:left w:val="single" w:sz="4" w:space="0" w:color="000000"/>
              <w:bottom w:val="single" w:sz="4" w:space="0" w:color="000000"/>
              <w:right w:val="single" w:sz="4" w:space="0" w:color="000000"/>
            </w:tcBorders>
            <w:hideMark/>
          </w:tcPr>
          <w:p w14:paraId="42F67300" w14:textId="77777777" w:rsidR="00111944" w:rsidRDefault="00111944" w:rsidP="0011194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This meeting is held under the NSAB </w:t>
            </w:r>
            <w:proofErr w:type="spellStart"/>
            <w:r>
              <w:rPr>
                <w:rStyle w:val="normaltextrun"/>
                <w:rFonts w:ascii="Calibri" w:hAnsi="Calibri" w:cs="Calibri"/>
                <w:color w:val="000000"/>
                <w:sz w:val="22"/>
                <w:szCs w:val="22"/>
              </w:rPr>
              <w:t>PiPoT</w:t>
            </w:r>
            <w:proofErr w:type="spellEnd"/>
            <w:r>
              <w:rPr>
                <w:rStyle w:val="normaltextrun"/>
                <w:rFonts w:ascii="Calibri" w:hAnsi="Calibri" w:cs="Calibri"/>
                <w:color w:val="000000"/>
                <w:sz w:val="22"/>
                <w:szCs w:val="22"/>
              </w:rPr>
              <w:t xml:space="preserve"> Protocol to: </w:t>
            </w:r>
            <w:r>
              <w:rPr>
                <w:rStyle w:val="eop"/>
                <w:rFonts w:ascii="Calibri" w:hAnsi="Calibri" w:cs="Calibri"/>
                <w:color w:val="000000"/>
                <w:sz w:val="22"/>
                <w:szCs w:val="22"/>
              </w:rPr>
              <w:t> </w:t>
            </w:r>
          </w:p>
          <w:p w14:paraId="03A69AD9" w14:textId="779C64D2" w:rsidR="00111944" w:rsidRPr="006957CE" w:rsidRDefault="00111944" w:rsidP="00111944">
            <w:pPr>
              <w:pStyle w:val="paragraph"/>
              <w:spacing w:before="0" w:beforeAutospacing="0" w:after="0" w:afterAutospacing="0"/>
              <w:textAlignment w:val="baseline"/>
              <w:rPr>
                <w:rFonts w:ascii="Calibri" w:hAnsi="Calibri" w:cs="Calibri"/>
                <w:sz w:val="8"/>
                <w:szCs w:val="8"/>
              </w:rPr>
            </w:pPr>
          </w:p>
          <w:p w14:paraId="298F3420" w14:textId="77777777" w:rsidR="00111944" w:rsidRDefault="00111944" w:rsidP="00111944">
            <w:pPr>
              <w:pStyle w:val="paragraph"/>
              <w:numPr>
                <w:ilvl w:val="0"/>
                <w:numId w:val="2"/>
              </w:numPr>
              <w:tabs>
                <w:tab w:val="clear" w:pos="720"/>
                <w:tab w:val="num" w:pos="601"/>
              </w:tabs>
              <w:spacing w:before="0" w:beforeAutospacing="0" w:after="0" w:afterAutospacing="0"/>
              <w:ind w:left="601" w:hanging="567"/>
              <w:textAlignment w:val="baseline"/>
              <w:rPr>
                <w:rFonts w:ascii="Calibri" w:hAnsi="Calibri" w:cs="Calibri"/>
                <w:sz w:val="22"/>
                <w:szCs w:val="22"/>
              </w:rPr>
            </w:pPr>
            <w:r>
              <w:rPr>
                <w:rStyle w:val="normaltextrun"/>
                <w:rFonts w:ascii="Calibri" w:hAnsi="Calibri" w:cs="Calibri"/>
                <w:color w:val="000000"/>
                <w:sz w:val="22"/>
                <w:szCs w:val="22"/>
              </w:rPr>
              <w:t xml:space="preserve">Gain feedback from agreed actions from the </w:t>
            </w:r>
            <w:proofErr w:type="spellStart"/>
            <w:r>
              <w:rPr>
                <w:rStyle w:val="normaltextrun"/>
                <w:rFonts w:ascii="Calibri" w:hAnsi="Calibri" w:cs="Calibri"/>
                <w:color w:val="000000"/>
                <w:sz w:val="22"/>
                <w:szCs w:val="22"/>
              </w:rPr>
              <w:t>PiPoT</w:t>
            </w:r>
            <w:proofErr w:type="spellEnd"/>
            <w:r>
              <w:rPr>
                <w:rStyle w:val="normaltextrun"/>
                <w:rFonts w:ascii="Calibri" w:hAnsi="Calibri" w:cs="Calibri"/>
                <w:color w:val="000000"/>
                <w:sz w:val="22"/>
                <w:szCs w:val="22"/>
              </w:rPr>
              <w:t xml:space="preserve"> planning meeting discussions.</w:t>
            </w:r>
            <w:r>
              <w:rPr>
                <w:rStyle w:val="eop"/>
                <w:rFonts w:ascii="Calibri" w:hAnsi="Calibri" w:cs="Calibri"/>
                <w:color w:val="000000"/>
                <w:sz w:val="22"/>
                <w:szCs w:val="22"/>
              </w:rPr>
              <w:t> </w:t>
            </w:r>
          </w:p>
          <w:p w14:paraId="0082C592" w14:textId="3CA74204" w:rsidR="002E7704" w:rsidRPr="006957CE" w:rsidRDefault="00111944" w:rsidP="006957CE">
            <w:pPr>
              <w:pStyle w:val="paragraph"/>
              <w:numPr>
                <w:ilvl w:val="0"/>
                <w:numId w:val="3"/>
              </w:numPr>
              <w:tabs>
                <w:tab w:val="clear" w:pos="720"/>
                <w:tab w:val="num" w:pos="601"/>
              </w:tabs>
              <w:spacing w:before="0" w:beforeAutospacing="0" w:after="0" w:afterAutospacing="0"/>
              <w:ind w:left="601" w:hanging="567"/>
              <w:textAlignment w:val="baseline"/>
              <w:rPr>
                <w:rFonts w:ascii="Calibri" w:hAnsi="Calibri" w:cs="Calibri"/>
                <w:sz w:val="22"/>
                <w:szCs w:val="22"/>
              </w:rPr>
            </w:pPr>
            <w:r>
              <w:rPr>
                <w:rStyle w:val="normaltextrun"/>
                <w:rFonts w:ascii="Calibri" w:hAnsi="Calibri" w:cs="Calibri"/>
                <w:color w:val="000000"/>
                <w:sz w:val="22"/>
                <w:szCs w:val="22"/>
              </w:rPr>
              <w:t>Reach a formal determination of the case to further risk assess.</w:t>
            </w:r>
          </w:p>
        </w:tc>
      </w:tr>
    </w:tbl>
    <w:p w14:paraId="0686A1F7" w14:textId="77777777" w:rsidR="002E7704" w:rsidRPr="006957CE" w:rsidRDefault="002E7704" w:rsidP="002E7704">
      <w:pPr>
        <w:spacing w:after="0" w:line="256" w:lineRule="auto"/>
        <w:rPr>
          <w:rFonts w:ascii="Arial" w:eastAsia="Arial" w:hAnsi="Arial" w:cs="Arial"/>
          <w:color w:val="000000"/>
          <w:kern w:val="0"/>
          <w:sz w:val="10"/>
          <w:szCs w:val="10"/>
          <w:lang w:eastAsia="en-GB"/>
          <w14:ligatures w14:val="none"/>
        </w:rPr>
      </w:pPr>
      <w:r w:rsidRPr="002E7704">
        <w:rPr>
          <w:rFonts w:ascii="Calibri" w:eastAsia="Calibri" w:hAnsi="Calibri" w:cs="Calibri"/>
          <w:b/>
          <w:color w:val="000000"/>
          <w:kern w:val="0"/>
          <w:lang w:eastAsia="en-GB"/>
          <w14:ligatures w14:val="none"/>
        </w:rPr>
        <w:t xml:space="preserve"> </w:t>
      </w:r>
    </w:p>
    <w:tbl>
      <w:tblPr>
        <w:tblStyle w:val="TableGrid"/>
        <w:tblW w:w="10632" w:type="dxa"/>
        <w:tblInd w:w="-5" w:type="dxa"/>
        <w:tblCellMar>
          <w:top w:w="46" w:type="dxa"/>
          <w:left w:w="107" w:type="dxa"/>
          <w:right w:w="113" w:type="dxa"/>
        </w:tblCellMar>
        <w:tblLook w:val="04A0" w:firstRow="1" w:lastRow="0" w:firstColumn="1" w:lastColumn="0" w:noHBand="0" w:noVBand="1"/>
      </w:tblPr>
      <w:tblGrid>
        <w:gridCol w:w="567"/>
        <w:gridCol w:w="10065"/>
      </w:tblGrid>
      <w:tr w:rsidR="002E7704" w:rsidRPr="002E7704" w14:paraId="016550EB" w14:textId="77777777" w:rsidTr="006957CE">
        <w:trPr>
          <w:trHeight w:val="227"/>
          <w:tblHeader/>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60037B0" w14:textId="77777777" w:rsidR="002E7704" w:rsidRPr="002E7704" w:rsidRDefault="002E7704" w:rsidP="002E7704">
            <w:pPr>
              <w:spacing w:line="256" w:lineRule="auto"/>
              <w:jc w:val="center"/>
              <w:rPr>
                <w:rFonts w:ascii="Calibri" w:eastAsia="Arial" w:hAnsi="Calibri" w:cs="Calibri"/>
                <w:color w:val="000000"/>
                <w:sz w:val="24"/>
                <w:szCs w:val="24"/>
              </w:rPr>
            </w:pPr>
            <w:r w:rsidRPr="002E7704">
              <w:rPr>
                <w:rFonts w:ascii="Calibri" w:eastAsia="Calibri" w:hAnsi="Calibri" w:cs="Calibri"/>
                <w:b/>
                <w:color w:val="000000"/>
                <w:sz w:val="24"/>
                <w:szCs w:val="24"/>
              </w:rPr>
              <w:t>Agenda</w:t>
            </w:r>
          </w:p>
        </w:tc>
      </w:tr>
      <w:tr w:rsidR="002E7704" w:rsidRPr="002E7704" w14:paraId="7E4109F6"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6DDE784" w14:textId="2C52BCE6"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1</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2A0789DF" w14:textId="77777777"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Introductions and confidentiality statement </w:t>
            </w:r>
          </w:p>
        </w:tc>
      </w:tr>
      <w:tr w:rsidR="002E7704" w:rsidRPr="002E7704" w14:paraId="38C6A519"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02811AD" w14:textId="7D257DFF"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2</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3C3AD9E9" w14:textId="77777777"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Summary of original allegations  </w:t>
            </w:r>
          </w:p>
        </w:tc>
      </w:tr>
      <w:tr w:rsidR="002E7704" w:rsidRPr="002E7704" w14:paraId="6A5FAA73"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7B887AD" w14:textId="225F938E"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3</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3D39B849" w14:textId="77777777"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Feedback of agreed actions from planning meeting or discussion </w:t>
            </w:r>
          </w:p>
        </w:tc>
      </w:tr>
      <w:tr w:rsidR="002E7704" w:rsidRPr="002E7704" w14:paraId="431377F7"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31AE720" w14:textId="47AC6210"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4</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6A219F4C" w14:textId="77777777" w:rsidR="002E7704" w:rsidRPr="002E7704" w:rsidRDefault="002E7704" w:rsidP="006957CE">
            <w:pPr>
              <w:spacing w:after="60" w:line="256" w:lineRule="auto"/>
              <w:rPr>
                <w:rFonts w:ascii="Calibri" w:eastAsia="Arial" w:hAnsi="Calibri" w:cs="Calibri"/>
                <w:color w:val="000000"/>
              </w:rPr>
            </w:pPr>
            <w:r w:rsidRPr="002E7704">
              <w:rPr>
                <w:rFonts w:ascii="Calibri" w:eastAsia="Calibri" w:hAnsi="Calibri" w:cs="Calibri"/>
                <w:color w:val="000000"/>
              </w:rPr>
              <w:t xml:space="preserve">Risk assessment  </w:t>
            </w:r>
          </w:p>
          <w:p w14:paraId="26E91D5F" w14:textId="0F2A0F20" w:rsidR="002E7704" w:rsidRPr="002E7704" w:rsidRDefault="002E7704" w:rsidP="006957CE">
            <w:pPr>
              <w:spacing w:after="60" w:line="256" w:lineRule="auto"/>
              <w:rPr>
                <w:rFonts w:ascii="Calibri" w:eastAsia="Arial" w:hAnsi="Calibri" w:cs="Calibri"/>
                <w:color w:val="000000"/>
              </w:rPr>
            </w:pPr>
            <w:r w:rsidRPr="002E7704">
              <w:rPr>
                <w:rFonts w:ascii="Calibri" w:eastAsia="Calibri" w:hAnsi="Calibri" w:cs="Calibri"/>
                <w:color w:val="000000"/>
              </w:rPr>
              <w:t>To consider the safety of adult/s concerned</w:t>
            </w:r>
          </w:p>
          <w:p w14:paraId="58189B87" w14:textId="77777777"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To consider the safety of other adults or children </w:t>
            </w:r>
          </w:p>
        </w:tc>
      </w:tr>
      <w:tr w:rsidR="002E7704" w:rsidRPr="002E7704" w14:paraId="2AC0B55B"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CEE041D" w14:textId="3B3AD17C"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5</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3220AE05" w14:textId="77777777"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Agree formal determination of the case </w:t>
            </w:r>
          </w:p>
        </w:tc>
      </w:tr>
      <w:tr w:rsidR="002E7704" w:rsidRPr="002E7704" w14:paraId="0DC32457"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DFA3F19" w14:textId="5A835B6F"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6</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44537028" w14:textId="77777777" w:rsidR="002E7704" w:rsidRPr="002E7704" w:rsidRDefault="002E7704" w:rsidP="002E7704">
            <w:pPr>
              <w:spacing w:after="21" w:line="256" w:lineRule="auto"/>
              <w:rPr>
                <w:rFonts w:ascii="Calibri" w:eastAsia="Arial" w:hAnsi="Calibri" w:cs="Calibri"/>
                <w:color w:val="000000"/>
              </w:rPr>
            </w:pPr>
            <w:r w:rsidRPr="002E7704">
              <w:rPr>
                <w:rFonts w:ascii="Calibri" w:eastAsia="Calibri" w:hAnsi="Calibri" w:cs="Calibri"/>
                <w:color w:val="000000"/>
              </w:rPr>
              <w:t xml:space="preserve">Agree actions (includes disciplinary action. Referral to regulator and professional bodies (e.g. HCPC, </w:t>
            </w:r>
          </w:p>
          <w:p w14:paraId="500292B6" w14:textId="77777777"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NMC), Disclosure &amp; Barring Service, criminal prosecution etc.) </w:t>
            </w:r>
          </w:p>
        </w:tc>
      </w:tr>
      <w:tr w:rsidR="002E7704" w:rsidRPr="002E7704" w14:paraId="2D57F62E"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55D761" w14:textId="7C57A5E9"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7</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02345971" w14:textId="77777777"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Consider strategy for media enquiries (if relevant) </w:t>
            </w:r>
          </w:p>
        </w:tc>
      </w:tr>
      <w:tr w:rsidR="002E7704" w:rsidRPr="002E7704" w14:paraId="12A05DE3"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28C0A0C" w14:textId="4984CDC3"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8</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716A35D7" w14:textId="04168B4D"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Agree feedback to </w:t>
            </w:r>
            <w:r w:rsidR="00236B7E">
              <w:rPr>
                <w:rFonts w:ascii="Calibri" w:eastAsia="Calibri" w:hAnsi="Calibri" w:cs="Calibri"/>
                <w:color w:val="000000"/>
              </w:rPr>
              <w:t>P</w:t>
            </w:r>
            <w:r w:rsidRPr="002E7704">
              <w:rPr>
                <w:rFonts w:ascii="Calibri" w:eastAsia="Calibri" w:hAnsi="Calibri" w:cs="Calibri"/>
                <w:color w:val="000000"/>
              </w:rPr>
              <w:t xml:space="preserve">erson in </w:t>
            </w:r>
            <w:r w:rsidR="00236B7E">
              <w:rPr>
                <w:rFonts w:ascii="Calibri" w:eastAsia="Calibri" w:hAnsi="Calibri" w:cs="Calibri"/>
                <w:color w:val="000000"/>
              </w:rPr>
              <w:t>P</w:t>
            </w:r>
            <w:r w:rsidRPr="002E7704">
              <w:rPr>
                <w:rFonts w:ascii="Calibri" w:eastAsia="Calibri" w:hAnsi="Calibri" w:cs="Calibri"/>
                <w:color w:val="000000"/>
              </w:rPr>
              <w:t xml:space="preserve">osition of </w:t>
            </w:r>
            <w:r w:rsidR="00236B7E">
              <w:rPr>
                <w:rFonts w:ascii="Calibri" w:eastAsia="Calibri" w:hAnsi="Calibri" w:cs="Calibri"/>
                <w:color w:val="000000"/>
              </w:rPr>
              <w:t>T</w:t>
            </w:r>
            <w:r w:rsidRPr="002E7704">
              <w:rPr>
                <w:rFonts w:ascii="Calibri" w:eastAsia="Calibri" w:hAnsi="Calibri" w:cs="Calibri"/>
                <w:color w:val="000000"/>
              </w:rPr>
              <w:t xml:space="preserve">rust </w:t>
            </w:r>
            <w:r w:rsidR="00236B7E">
              <w:rPr>
                <w:rFonts w:ascii="Calibri" w:eastAsia="Calibri" w:hAnsi="Calibri" w:cs="Calibri"/>
                <w:color w:val="000000"/>
              </w:rPr>
              <w:t>(</w:t>
            </w:r>
            <w:proofErr w:type="spellStart"/>
            <w:r w:rsidR="00236B7E">
              <w:rPr>
                <w:rFonts w:ascii="Calibri" w:eastAsia="Calibri" w:hAnsi="Calibri" w:cs="Calibri"/>
                <w:color w:val="000000"/>
              </w:rPr>
              <w:t>PiPoT</w:t>
            </w:r>
            <w:proofErr w:type="spellEnd"/>
            <w:r w:rsidR="00236B7E">
              <w:rPr>
                <w:rFonts w:ascii="Calibri" w:eastAsia="Calibri" w:hAnsi="Calibri" w:cs="Calibri"/>
                <w:color w:val="000000"/>
              </w:rPr>
              <w:t>)</w:t>
            </w:r>
          </w:p>
        </w:tc>
      </w:tr>
      <w:tr w:rsidR="002E7704" w:rsidRPr="002E7704" w14:paraId="795E11D1"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D3E8CC8" w14:textId="06D67DE5"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9</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53AB9ACA" w14:textId="4176EFD9" w:rsidR="00024D69" w:rsidRPr="00024D69" w:rsidRDefault="002E7704" w:rsidP="002E7704">
            <w:pPr>
              <w:spacing w:line="256" w:lineRule="auto"/>
              <w:rPr>
                <w:rFonts w:ascii="Calibri" w:eastAsia="Calibri" w:hAnsi="Calibri" w:cs="Calibri"/>
                <w:color w:val="000000"/>
              </w:rPr>
            </w:pPr>
            <w:r w:rsidRPr="002E7704">
              <w:rPr>
                <w:rFonts w:ascii="Calibri" w:eastAsia="Calibri" w:hAnsi="Calibri" w:cs="Calibri"/>
                <w:color w:val="000000"/>
              </w:rPr>
              <w:t>Agree feedback mechanism to the referrer (who</w:t>
            </w:r>
            <w:r w:rsidR="00CF3267">
              <w:rPr>
                <w:rFonts w:ascii="Calibri" w:eastAsia="Calibri" w:hAnsi="Calibri" w:cs="Calibri"/>
                <w:color w:val="000000"/>
              </w:rPr>
              <w:t xml:space="preserve">, </w:t>
            </w:r>
            <w:r w:rsidRPr="002E7704">
              <w:rPr>
                <w:rFonts w:ascii="Calibri" w:eastAsia="Calibri" w:hAnsi="Calibri" w:cs="Calibri"/>
                <w:color w:val="000000"/>
              </w:rPr>
              <w:t xml:space="preserve">what, when) and relevant others </w:t>
            </w:r>
          </w:p>
        </w:tc>
      </w:tr>
      <w:tr w:rsidR="009C4C5E" w:rsidRPr="002E7704" w14:paraId="5917C50C"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tcPr>
          <w:p w14:paraId="743DD4C4" w14:textId="09A3DF16" w:rsidR="009C4C5E" w:rsidRPr="002E7704" w:rsidRDefault="009C4C5E" w:rsidP="002E7704">
            <w:pPr>
              <w:spacing w:line="256" w:lineRule="auto"/>
              <w:jc w:val="center"/>
              <w:rPr>
                <w:rFonts w:ascii="Calibri" w:eastAsia="Calibri" w:hAnsi="Calibri" w:cs="Calibri"/>
                <w:color w:val="000000"/>
              </w:rPr>
            </w:pPr>
            <w:r>
              <w:rPr>
                <w:rFonts w:ascii="Calibri" w:eastAsia="Calibri" w:hAnsi="Calibri" w:cs="Calibri"/>
                <w:color w:val="000000"/>
              </w:rPr>
              <w:t>10.</w:t>
            </w:r>
          </w:p>
        </w:tc>
        <w:tc>
          <w:tcPr>
            <w:tcW w:w="10065" w:type="dxa"/>
            <w:tcBorders>
              <w:top w:val="single" w:sz="4" w:space="0" w:color="000000"/>
              <w:left w:val="single" w:sz="4" w:space="0" w:color="000000"/>
              <w:bottom w:val="single" w:sz="4" w:space="0" w:color="000000"/>
              <w:right w:val="single" w:sz="4" w:space="0" w:color="000000"/>
            </w:tcBorders>
            <w:vAlign w:val="center"/>
          </w:tcPr>
          <w:p w14:paraId="03185F97" w14:textId="08570A2F" w:rsidR="009C4C5E" w:rsidRPr="002E7704" w:rsidRDefault="009C4C5E" w:rsidP="002E7704">
            <w:pPr>
              <w:spacing w:line="256" w:lineRule="auto"/>
              <w:rPr>
                <w:rFonts w:ascii="Calibri" w:eastAsia="Calibri" w:hAnsi="Calibri" w:cs="Calibri"/>
                <w:color w:val="000000"/>
              </w:rPr>
            </w:pPr>
            <w:r>
              <w:rPr>
                <w:rFonts w:ascii="Calibri" w:eastAsia="Calibri" w:hAnsi="Calibri" w:cs="Calibri"/>
                <w:color w:val="000000"/>
              </w:rPr>
              <w:t>Closure decision summary</w:t>
            </w:r>
          </w:p>
        </w:tc>
      </w:tr>
      <w:tr w:rsidR="002E7704" w:rsidRPr="002E7704" w14:paraId="2ADB5B14" w14:textId="77777777" w:rsidTr="00111944">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8DE8859" w14:textId="3E6323C6" w:rsidR="002E7704" w:rsidRPr="002E7704" w:rsidRDefault="002E7704" w:rsidP="002E7704">
            <w:pPr>
              <w:spacing w:line="256" w:lineRule="auto"/>
              <w:jc w:val="center"/>
              <w:rPr>
                <w:rFonts w:ascii="Calibri" w:eastAsia="Arial" w:hAnsi="Calibri" w:cs="Calibri"/>
                <w:color w:val="000000"/>
              </w:rPr>
            </w:pPr>
            <w:r w:rsidRPr="002E7704">
              <w:rPr>
                <w:rFonts w:ascii="Calibri" w:eastAsia="Calibri" w:hAnsi="Calibri" w:cs="Calibri"/>
                <w:color w:val="000000"/>
              </w:rPr>
              <w:t>1</w:t>
            </w:r>
            <w:r w:rsidR="009C4C5E">
              <w:rPr>
                <w:rFonts w:ascii="Calibri" w:eastAsia="Calibri" w:hAnsi="Calibri" w:cs="Calibri"/>
                <w:color w:val="000000"/>
              </w:rPr>
              <w:t>1</w:t>
            </w:r>
            <w:r w:rsidR="00111944">
              <w:rPr>
                <w:rFonts w:ascii="Calibri" w:eastAsia="Calibri" w:hAnsi="Calibri" w:cs="Calibri"/>
                <w:color w:val="000000"/>
              </w:rPr>
              <w:t>.</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14:paraId="7C2176E6" w14:textId="77777777" w:rsidR="002E7704" w:rsidRPr="002E7704" w:rsidRDefault="002E7704" w:rsidP="002E7704">
            <w:pPr>
              <w:spacing w:line="256" w:lineRule="auto"/>
              <w:rPr>
                <w:rFonts w:ascii="Calibri" w:eastAsia="Arial" w:hAnsi="Calibri" w:cs="Calibri"/>
                <w:color w:val="000000"/>
              </w:rPr>
            </w:pPr>
            <w:r w:rsidRPr="002E7704">
              <w:rPr>
                <w:rFonts w:ascii="Calibri" w:eastAsia="Calibri" w:hAnsi="Calibri" w:cs="Calibri"/>
                <w:color w:val="000000"/>
              </w:rPr>
              <w:t xml:space="preserve">AOB </w:t>
            </w:r>
          </w:p>
        </w:tc>
      </w:tr>
    </w:tbl>
    <w:p w14:paraId="334FBBC1" w14:textId="154630BB" w:rsidR="000C1212" w:rsidRDefault="000C1212" w:rsidP="006957CE">
      <w:pPr>
        <w:spacing w:after="0"/>
      </w:pPr>
    </w:p>
    <w:sectPr w:rsidR="000C1212" w:rsidSect="00F14BA6">
      <w:pgSz w:w="11906" w:h="16838" w:code="9"/>
      <w:pgMar w:top="851" w:right="567" w:bottom="567" w:left="567" w:header="709"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D3DC9"/>
    <w:multiLevelType w:val="hybridMultilevel"/>
    <w:tmpl w:val="F27A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040E1"/>
    <w:multiLevelType w:val="multilevel"/>
    <w:tmpl w:val="7B12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140FC"/>
    <w:multiLevelType w:val="multilevel"/>
    <w:tmpl w:val="A162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446738">
    <w:abstractNumId w:val="0"/>
  </w:num>
  <w:num w:numId="2" w16cid:durableId="858860160">
    <w:abstractNumId w:val="2"/>
  </w:num>
  <w:num w:numId="3" w16cid:durableId="147988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04"/>
    <w:rsid w:val="00024D69"/>
    <w:rsid w:val="000C1212"/>
    <w:rsid w:val="00111944"/>
    <w:rsid w:val="001A1FCC"/>
    <w:rsid w:val="00236B7E"/>
    <w:rsid w:val="002C1781"/>
    <w:rsid w:val="002C7F50"/>
    <w:rsid w:val="002D1050"/>
    <w:rsid w:val="002E7704"/>
    <w:rsid w:val="00430CC3"/>
    <w:rsid w:val="004F01EE"/>
    <w:rsid w:val="004F7037"/>
    <w:rsid w:val="005216EF"/>
    <w:rsid w:val="00596CFA"/>
    <w:rsid w:val="006957CE"/>
    <w:rsid w:val="006C3FA6"/>
    <w:rsid w:val="0079260A"/>
    <w:rsid w:val="009758B6"/>
    <w:rsid w:val="009C4C5E"/>
    <w:rsid w:val="00A31FC6"/>
    <w:rsid w:val="00A87B5B"/>
    <w:rsid w:val="00BD51D8"/>
    <w:rsid w:val="00C053C7"/>
    <w:rsid w:val="00CF3267"/>
    <w:rsid w:val="00DF5529"/>
    <w:rsid w:val="00E21DE5"/>
    <w:rsid w:val="00ED44D9"/>
    <w:rsid w:val="00EE2D75"/>
    <w:rsid w:val="00EE3C7D"/>
    <w:rsid w:val="00F14BA6"/>
    <w:rsid w:val="00FC2417"/>
    <w:rsid w:val="3731512E"/>
    <w:rsid w:val="5857751F"/>
    <w:rsid w:val="70024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46D4"/>
  <w15:chartTrackingRefBased/>
  <w15:docId w15:val="{02088716-102C-4CEF-8A85-8F27B5C0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E7704"/>
    <w:pPr>
      <w:spacing w:after="0" w:line="240" w:lineRule="auto"/>
    </w:pPr>
    <w:rPr>
      <w:rFonts w:eastAsia="MS Mincho"/>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2E77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58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758B6"/>
  </w:style>
  <w:style w:type="character" w:customStyle="1" w:styleId="eop">
    <w:name w:val="eop"/>
    <w:basedOn w:val="DefaultParagraphFont"/>
    <w:rsid w:val="009758B6"/>
  </w:style>
  <w:style w:type="character" w:styleId="CommentReference">
    <w:name w:val="annotation reference"/>
    <w:basedOn w:val="DefaultParagraphFont"/>
    <w:uiPriority w:val="99"/>
    <w:semiHidden/>
    <w:unhideWhenUsed/>
    <w:rsid w:val="00024D69"/>
    <w:rPr>
      <w:sz w:val="16"/>
      <w:szCs w:val="16"/>
    </w:rPr>
  </w:style>
  <w:style w:type="paragraph" w:styleId="CommentText">
    <w:name w:val="annotation text"/>
    <w:basedOn w:val="Normal"/>
    <w:link w:val="CommentTextChar"/>
    <w:uiPriority w:val="99"/>
    <w:semiHidden/>
    <w:unhideWhenUsed/>
    <w:rsid w:val="00024D69"/>
    <w:pPr>
      <w:spacing w:line="240" w:lineRule="auto"/>
    </w:pPr>
    <w:rPr>
      <w:sz w:val="20"/>
      <w:szCs w:val="20"/>
    </w:rPr>
  </w:style>
  <w:style w:type="character" w:customStyle="1" w:styleId="CommentTextChar">
    <w:name w:val="Comment Text Char"/>
    <w:basedOn w:val="DefaultParagraphFont"/>
    <w:link w:val="CommentText"/>
    <w:uiPriority w:val="99"/>
    <w:semiHidden/>
    <w:rsid w:val="00024D69"/>
    <w:rPr>
      <w:sz w:val="20"/>
      <w:szCs w:val="20"/>
    </w:rPr>
  </w:style>
  <w:style w:type="paragraph" w:styleId="CommentSubject">
    <w:name w:val="annotation subject"/>
    <w:basedOn w:val="CommentText"/>
    <w:next w:val="CommentText"/>
    <w:link w:val="CommentSubjectChar"/>
    <w:uiPriority w:val="99"/>
    <w:semiHidden/>
    <w:unhideWhenUsed/>
    <w:rsid w:val="00024D69"/>
    <w:rPr>
      <w:b/>
      <w:bCs/>
    </w:rPr>
  </w:style>
  <w:style w:type="character" w:customStyle="1" w:styleId="CommentSubjectChar">
    <w:name w:val="Comment Subject Char"/>
    <w:basedOn w:val="CommentTextChar"/>
    <w:link w:val="CommentSubject"/>
    <w:uiPriority w:val="99"/>
    <w:semiHidden/>
    <w:rsid w:val="00024D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75739">
      <w:bodyDiv w:val="1"/>
      <w:marLeft w:val="0"/>
      <w:marRight w:val="0"/>
      <w:marTop w:val="0"/>
      <w:marBottom w:val="0"/>
      <w:divBdr>
        <w:top w:val="none" w:sz="0" w:space="0" w:color="auto"/>
        <w:left w:val="none" w:sz="0" w:space="0" w:color="auto"/>
        <w:bottom w:val="none" w:sz="0" w:space="0" w:color="auto"/>
        <w:right w:val="none" w:sz="0" w:space="0" w:color="auto"/>
      </w:divBdr>
    </w:div>
    <w:div w:id="2083140769">
      <w:bodyDiv w:val="1"/>
      <w:marLeft w:val="0"/>
      <w:marRight w:val="0"/>
      <w:marTop w:val="0"/>
      <w:marBottom w:val="0"/>
      <w:divBdr>
        <w:top w:val="none" w:sz="0" w:space="0" w:color="auto"/>
        <w:left w:val="none" w:sz="0" w:space="0" w:color="auto"/>
        <w:bottom w:val="none" w:sz="0" w:space="0" w:color="auto"/>
        <w:right w:val="none" w:sz="0" w:space="0" w:color="auto"/>
      </w:divBdr>
      <w:divsChild>
        <w:div w:id="257371780">
          <w:marLeft w:val="0"/>
          <w:marRight w:val="0"/>
          <w:marTop w:val="0"/>
          <w:marBottom w:val="0"/>
          <w:divBdr>
            <w:top w:val="none" w:sz="0" w:space="0" w:color="auto"/>
            <w:left w:val="none" w:sz="0" w:space="0" w:color="auto"/>
            <w:bottom w:val="none" w:sz="0" w:space="0" w:color="auto"/>
            <w:right w:val="none" w:sz="0" w:space="0" w:color="auto"/>
          </w:divBdr>
        </w:div>
        <w:div w:id="545918797">
          <w:marLeft w:val="0"/>
          <w:marRight w:val="0"/>
          <w:marTop w:val="0"/>
          <w:marBottom w:val="0"/>
          <w:divBdr>
            <w:top w:val="none" w:sz="0" w:space="0" w:color="auto"/>
            <w:left w:val="none" w:sz="0" w:space="0" w:color="auto"/>
            <w:bottom w:val="none" w:sz="0" w:space="0" w:color="auto"/>
            <w:right w:val="none" w:sz="0" w:space="0" w:color="auto"/>
          </w:divBdr>
        </w:div>
        <w:div w:id="612441756">
          <w:marLeft w:val="0"/>
          <w:marRight w:val="0"/>
          <w:marTop w:val="0"/>
          <w:marBottom w:val="0"/>
          <w:divBdr>
            <w:top w:val="none" w:sz="0" w:space="0" w:color="auto"/>
            <w:left w:val="none" w:sz="0" w:space="0" w:color="auto"/>
            <w:bottom w:val="none" w:sz="0" w:space="0" w:color="auto"/>
            <w:right w:val="none" w:sz="0" w:space="0" w:color="auto"/>
          </w:divBdr>
        </w:div>
        <w:div w:id="1209341518">
          <w:marLeft w:val="0"/>
          <w:marRight w:val="0"/>
          <w:marTop w:val="0"/>
          <w:marBottom w:val="0"/>
          <w:divBdr>
            <w:top w:val="none" w:sz="0" w:space="0" w:color="auto"/>
            <w:left w:val="none" w:sz="0" w:space="0" w:color="auto"/>
            <w:bottom w:val="none" w:sz="0" w:space="0" w:color="auto"/>
            <w:right w:val="none" w:sz="0" w:space="0" w:color="auto"/>
          </w:divBdr>
        </w:div>
        <w:div w:id="1226985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cce78-ef10-4e48-82da-702364f783a8" xsi:nil="true"/>
    <lcf76f155ced4ddcb4097134ff3c332f xmlns="bb8d5b8d-bb04-4b08-a4bf-71aa6083ae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FD47B792E2D43B54D794649E0F19C" ma:contentTypeVersion="15" ma:contentTypeDescription="Create a new document." ma:contentTypeScope="" ma:versionID="797a4af4c0115ac29adff485aa99c39f">
  <xsd:schema xmlns:xsd="http://www.w3.org/2001/XMLSchema" xmlns:xs="http://www.w3.org/2001/XMLSchema" xmlns:p="http://schemas.microsoft.com/office/2006/metadata/properties" xmlns:ns2="bb8d5b8d-bb04-4b08-a4bf-71aa6083aed0" xmlns:ns3="779cce78-ef10-4e48-82da-702364f783a8" targetNamespace="http://schemas.microsoft.com/office/2006/metadata/properties" ma:root="true" ma:fieldsID="4aa92c66c8fb3ac988e1522992476d49" ns2:_="" ns3:_="">
    <xsd:import namespace="bb8d5b8d-bb04-4b08-a4bf-71aa6083aed0"/>
    <xsd:import namespace="779cce78-ef10-4e48-82da-702364f783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5b8d-bb04-4b08-a4bf-71aa6083a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cce78-ef10-4e48-82da-702364f783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25f311-bb2e-47bb-b37d-adaaf5089647}" ma:internalName="TaxCatchAll" ma:showField="CatchAllData" ma:web="779cce78-ef10-4e48-82da-702364f783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F84CA-D059-4939-95A2-6816DB5E4F96}">
  <ds:schemaRefs>
    <ds:schemaRef ds:uri="http://schemas.openxmlformats.org/package/2006/metadata/core-properties"/>
    <ds:schemaRef ds:uri="bb8d5b8d-bb04-4b08-a4bf-71aa6083aed0"/>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779cce78-ef10-4e48-82da-702364f783a8"/>
    <ds:schemaRef ds:uri="http://purl.org/dc/dcmitype/"/>
  </ds:schemaRefs>
</ds:datastoreItem>
</file>

<file path=customXml/itemProps2.xml><?xml version="1.0" encoding="utf-8"?>
<ds:datastoreItem xmlns:ds="http://schemas.openxmlformats.org/officeDocument/2006/customXml" ds:itemID="{8F680900-989A-45B3-9578-6C81713A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5b8d-bb04-4b08-a4bf-71aa6083aed0"/>
    <ds:schemaRef ds:uri="779cce78-ef10-4e48-82da-702364f7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3B24D-D00E-48A5-862E-D51EA3B1F93C}">
  <ds:schemaRefs>
    <ds:schemaRef ds:uri="http://schemas.openxmlformats.org/officeDocument/2006/bibliography"/>
  </ds:schemaRefs>
</ds:datastoreItem>
</file>

<file path=customXml/itemProps4.xml><?xml version="1.0" encoding="utf-8"?>
<ds:datastoreItem xmlns:ds="http://schemas.openxmlformats.org/officeDocument/2006/customXml" ds:itemID="{E16E3591-ED2A-4976-A0D3-0FE22B845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Binley</dc:creator>
  <cp:keywords/>
  <dc:description/>
  <cp:lastModifiedBy>Polly Meadows</cp:lastModifiedBy>
  <cp:revision>2</cp:revision>
  <dcterms:created xsi:type="dcterms:W3CDTF">2025-01-06T15:28:00Z</dcterms:created>
  <dcterms:modified xsi:type="dcterms:W3CDTF">2025-01-06T15:28:00Z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0x010100983FD47B792E2D43B54D794649E0F19C</vt:lpwstr>
  </property>
  <property fmtid="{D5CDD505-2E9C-101B-9397-08002B2CF9AE}" pid="3" name="MediaServiceImageTags">
    <vt:lpwstr/>
  </property>
</Properties>
</file>